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color w:val="FF0000"/>
        </w:rPr>
      </w:pPr>
      <w:r>
        <w:rPr>
          <w:rFonts w:hint="eastAsia"/>
          <w:color w:val="FF0000"/>
        </w:rPr>
        <w:t>注意：</w:t>
      </w:r>
    </w:p>
    <w:p>
      <w:pPr>
        <w:pStyle w:val="2"/>
        <w:numPr>
          <w:ilvl w:val="0"/>
          <w:numId w:val="1"/>
        </w:numPr>
        <w:rPr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考生可在系统中看到相关课程的考核大纲、章节作业及模</w:t>
      </w:r>
    </w:p>
    <w:p>
      <w:pPr>
        <w:widowControl/>
        <w:spacing w:line="360" w:lineRule="auto"/>
        <w:rPr>
          <w:color w:val="FF0000"/>
          <w:sz w:val="21"/>
          <w:szCs w:val="22"/>
        </w:rPr>
      </w:pPr>
      <w:r>
        <w:rPr>
          <w:rFonts w:hint="eastAsia" w:asciiTheme="majorHAnsi" w:hAnsiTheme="majorHAnsi" w:eastAsiaTheme="majorEastAsia" w:cstheme="majorBidi"/>
          <w:b/>
          <w:bCs/>
          <w:color w:val="FF0000"/>
          <w:kern w:val="2"/>
          <w:sz w:val="32"/>
          <w:szCs w:val="32"/>
          <w:lang w:val="en-US" w:eastAsia="zh-CN" w:bidi="ar-SA"/>
        </w:rPr>
        <w:t>拟试题，供学生复习练习使用。另外，旅游管理专业（本科）的《组织行为学》已换教材，请考生按教材所附大纲复习在系统中完成“</w:t>
      </w:r>
      <w:r>
        <w:rPr>
          <w:rFonts w:hint="eastAsia" w:asciiTheme="majorHAnsi" w:hAnsiTheme="majorHAnsi" w:eastAsiaTheme="majorEastAsia" w:cstheme="majorBidi"/>
          <w:b/>
          <w:bCs/>
          <w:color w:val="FF0000"/>
          <w:kern w:val="2"/>
          <w:sz w:val="32"/>
          <w:szCs w:val="32"/>
          <w:lang w:val="en-US" w:eastAsia="zh-CN" w:bidi="ar-SA"/>
        </w:rPr>
        <w:t>实践考核（提交）作业</w:t>
      </w:r>
      <w:r>
        <w:rPr>
          <w:rFonts w:hint="eastAsia" w:asciiTheme="majorHAnsi" w:hAnsiTheme="majorHAnsi" w:eastAsiaTheme="majorEastAsia" w:cstheme="majorBidi"/>
          <w:b/>
          <w:bCs/>
          <w:color w:val="FF0000"/>
          <w:kern w:val="2"/>
          <w:sz w:val="32"/>
          <w:szCs w:val="32"/>
          <w:lang w:val="en-US" w:eastAsia="zh-CN" w:bidi="ar-SA"/>
        </w:rPr>
        <w:t>”的内容；《专业英语》教材已更新为第三版，请按“考核系统”内的新大纲和综合模拟试题复习，并完成实践考核作业。</w:t>
      </w:r>
      <w:bookmarkStart w:id="0" w:name="_GoBack"/>
      <w:bookmarkEnd w:id="0"/>
    </w:p>
    <w:p>
      <w:pPr>
        <w:pStyle w:val="2"/>
        <w:rPr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2. 请仔细认真完成作业并在山师系统中自行提交实践考核作业；</w:t>
      </w:r>
    </w:p>
    <w:p>
      <w:pPr>
        <w:pStyle w:val="2"/>
        <w:numPr>
          <w:ilvl w:val="0"/>
          <w:numId w:val="2"/>
        </w:numPr>
        <w:rPr>
          <w:color w:val="FF0000"/>
          <w:sz w:val="32"/>
          <w:szCs w:val="32"/>
          <w:highlight w:val="yellow"/>
          <w:u w:val="single"/>
        </w:rPr>
      </w:pPr>
      <w:r>
        <w:rPr>
          <w:rFonts w:hint="eastAsia"/>
          <w:color w:val="FF0000"/>
          <w:sz w:val="32"/>
          <w:szCs w:val="32"/>
          <w:highlight w:val="yellow"/>
          <w:u w:val="single"/>
        </w:rPr>
        <w:t>实践考核作业（教学大纲的最后一部分）务必于2017年</w:t>
      </w:r>
    </w:p>
    <w:p>
      <w:pPr>
        <w:pStyle w:val="2"/>
        <w:rPr>
          <w:color w:val="FF0000"/>
          <w:sz w:val="32"/>
          <w:szCs w:val="32"/>
          <w:highlight w:val="yellow"/>
          <w:u w:val="single"/>
        </w:rPr>
      </w:pPr>
      <w:r>
        <w:rPr>
          <w:rFonts w:hint="eastAsia"/>
          <w:color w:val="FF0000"/>
          <w:sz w:val="32"/>
          <w:szCs w:val="32"/>
          <w:highlight w:val="yellow"/>
          <w:u w:val="single"/>
        </w:rPr>
        <w:t>3月</w:t>
      </w:r>
      <w:r>
        <w:rPr>
          <w:rFonts w:hint="eastAsia"/>
          <w:color w:val="FF0000"/>
          <w:sz w:val="32"/>
          <w:szCs w:val="32"/>
          <w:highlight w:val="yellow"/>
          <w:u w:val="single"/>
          <w:lang w:val="en-US" w:eastAsia="zh-CN"/>
        </w:rPr>
        <w:t>10</w:t>
      </w:r>
      <w:r>
        <w:rPr>
          <w:rFonts w:hint="eastAsia"/>
          <w:color w:val="FF0000"/>
          <w:sz w:val="32"/>
          <w:szCs w:val="32"/>
          <w:highlight w:val="yellow"/>
          <w:u w:val="single"/>
        </w:rPr>
        <w:t>日前在山师系统内提交（直接在答题区内答题，不要上传附件）。过时不交者其强化实践能力培养考核实践部分成绩将视为0分。</w:t>
      </w:r>
    </w:p>
    <w:p>
      <w:pPr>
        <w:pStyle w:val="2"/>
        <w:numPr>
          <w:ilvl w:val="0"/>
          <w:numId w:val="3"/>
        </w:numPr>
        <w:rPr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请务必保证作业质量，仔细检查课程是否有遗漏或错传。</w:t>
      </w:r>
    </w:p>
    <w:p>
      <w:pPr>
        <w:pStyle w:val="2"/>
        <w:rPr>
          <w:sz w:val="48"/>
          <w:szCs w:val="48"/>
        </w:rPr>
      </w:pPr>
      <w:r>
        <w:rPr>
          <w:rFonts w:hint="eastAsia"/>
          <w:sz w:val="48"/>
          <w:szCs w:val="48"/>
        </w:rPr>
        <w:t>实践考核作业上交操作流程：</w:t>
      </w:r>
    </w:p>
    <w:p>
      <w:pPr>
        <w:pStyle w:val="11"/>
        <w:numPr>
          <w:ilvl w:val="0"/>
          <w:numId w:val="4"/>
        </w:numPr>
        <w:ind w:firstLineChars="0"/>
      </w:pPr>
      <w:r>
        <w:rPr>
          <w:rFonts w:hint="eastAsia"/>
          <w:color w:val="000000"/>
          <w:sz w:val="28"/>
          <w:szCs w:val="28"/>
        </w:rPr>
        <w:t xml:space="preserve">请登录    </w:t>
      </w:r>
      <w:r>
        <w:fldChar w:fldCharType="begin"/>
      </w:r>
      <w:r>
        <w:instrText xml:space="preserve"> HYPERLINK "http://210.44.8.39/" </w:instrText>
      </w:r>
      <w:r>
        <w:fldChar w:fldCharType="separate"/>
      </w:r>
      <w:r>
        <w:rPr>
          <w:rStyle w:val="7"/>
          <w:rFonts w:hint="eastAsia"/>
          <w:sz w:val="28"/>
          <w:szCs w:val="28"/>
        </w:rPr>
        <w:t>http://210.44.8.39/</w:t>
      </w:r>
      <w:r>
        <w:rPr>
          <w:rStyle w:val="7"/>
          <w:rFonts w:hint="eastAsia"/>
          <w:sz w:val="28"/>
          <w:szCs w:val="28"/>
        </w:rPr>
        <w:fldChar w:fldCharType="end"/>
      </w:r>
    </w:p>
    <w:p>
      <w:pPr>
        <w:pStyle w:val="11"/>
        <w:ind w:left="360" w:firstLine="0"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账号:</w:t>
      </w:r>
      <w:r>
        <w:rPr>
          <w:rFonts w:hint="eastAsia"/>
        </w:rPr>
        <w:t xml:space="preserve"> </w:t>
      </w:r>
      <w:r>
        <w:rPr>
          <w:rFonts w:hint="eastAsia"/>
          <w:color w:val="000000"/>
          <w:sz w:val="28"/>
          <w:szCs w:val="28"/>
        </w:rPr>
        <w:t>自考准考证号   密码：空 或 身份证后六位</w:t>
      </w:r>
    </w:p>
    <w:p>
      <w:r>
        <w:drawing>
          <wp:inline distT="0" distB="0" distL="0" distR="0">
            <wp:extent cx="5274310" cy="304419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44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4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点击“报考管理</w:t>
      </w:r>
      <w:r>
        <w:rPr>
          <w:color w:val="000000"/>
          <w:sz w:val="28"/>
          <w:szCs w:val="28"/>
        </w:rPr>
        <w:t>”</w:t>
      </w:r>
    </w:p>
    <w:p>
      <w:pPr>
        <w:pStyle w:val="11"/>
        <w:ind w:left="360" w:firstLine="0" w:firstLineChars="0"/>
      </w:pPr>
      <w:r>
        <w:drawing>
          <wp:inline distT="0" distB="0" distL="0" distR="0">
            <wp:extent cx="5274310" cy="2110740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1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4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点击“课程学习”</w:t>
      </w:r>
    </w:p>
    <w:p>
      <w:pPr>
        <w:pStyle w:val="11"/>
        <w:ind w:left="360" w:firstLine="0" w:firstLineChars="0"/>
      </w:pPr>
      <w:r>
        <w:drawing>
          <wp:inline distT="0" distB="0" distL="0" distR="0">
            <wp:extent cx="5274310" cy="1704975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4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点击</w:t>
      </w:r>
      <w:r>
        <w:rPr>
          <w:color w:val="000000"/>
          <w:sz w:val="28"/>
          <w:szCs w:val="28"/>
        </w:rPr>
        <w:t>”</w:t>
      </w:r>
      <w:r>
        <w:rPr>
          <w:rFonts w:hint="eastAsia"/>
          <w:color w:val="000000"/>
          <w:sz w:val="28"/>
          <w:szCs w:val="28"/>
        </w:rPr>
        <w:t>考试大纲和作业要求”</w:t>
      </w:r>
    </w:p>
    <w:p>
      <w:pPr>
        <w:pStyle w:val="11"/>
        <w:ind w:left="360" w:firstLine="0" w:firstLineChars="0"/>
      </w:pPr>
      <w:r>
        <w:drawing>
          <wp:inline distT="0" distB="0" distL="0" distR="0">
            <wp:extent cx="5550535" cy="1866900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4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点击</w:t>
      </w:r>
      <w:r>
        <w:rPr>
          <w:color w:val="000000"/>
          <w:sz w:val="28"/>
          <w:szCs w:val="28"/>
        </w:rPr>
        <w:t>实践部分的考核与要求、有关说明与实施要求、实践考核（提交）作业</w:t>
      </w:r>
      <w:r>
        <w:rPr>
          <w:rFonts w:hint="eastAsia"/>
          <w:color w:val="000000"/>
          <w:sz w:val="28"/>
          <w:szCs w:val="28"/>
        </w:rPr>
        <w:t xml:space="preserve">   “查看”</w:t>
      </w:r>
    </w:p>
    <w:p>
      <w:pPr>
        <w:pStyle w:val="11"/>
        <w:ind w:left="360" w:firstLine="0" w:firstLineChars="0"/>
      </w:pPr>
      <w:r>
        <w:drawing>
          <wp:inline distT="0" distB="0" distL="0" distR="0">
            <wp:extent cx="5274310" cy="2051050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51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1"/>
        <w:ind w:left="360" w:firstLine="0" w:firstLineChars="0"/>
      </w:pPr>
      <w:r>
        <w:rPr>
          <w:rFonts w:hint="eastAsia"/>
          <w:sz w:val="28"/>
          <w:szCs w:val="28"/>
        </w:rPr>
        <w:t>6.</w:t>
      </w:r>
      <w:r>
        <w:rPr>
          <w:rFonts w:hint="eastAsia"/>
        </w:rPr>
        <w:t>.</w:t>
      </w:r>
      <w:r>
        <w:rPr>
          <w:rFonts w:hint="eastAsia"/>
          <w:color w:val="000000"/>
          <w:sz w:val="28"/>
          <w:szCs w:val="28"/>
        </w:rPr>
        <w:t>查看完毕后，点击“返回列表”</w:t>
      </w:r>
    </w:p>
    <w:p>
      <w:pPr>
        <w:pStyle w:val="11"/>
        <w:ind w:left="360" w:firstLine="0" w:firstLineChars="0"/>
      </w:pPr>
      <w:r>
        <w:rPr>
          <w:rFonts w:hint="eastAsia"/>
        </w:rPr>
        <w:drawing>
          <wp:inline distT="0" distB="0" distL="0" distR="0">
            <wp:extent cx="5266055" cy="2352675"/>
            <wp:effectExtent l="1905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6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1"/>
        <w:ind w:left="360" w:firstLine="0" w:firstLineChars="0"/>
      </w:pPr>
      <w:r>
        <w:drawing>
          <wp:inline distT="0" distB="0" distL="0" distR="0">
            <wp:extent cx="5274310" cy="1919605"/>
            <wp:effectExtent l="19050" t="0" r="254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19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点击“ 提交作业”</w:t>
      </w:r>
    </w:p>
    <w:p>
      <w:pPr>
        <w:pStyle w:val="11"/>
        <w:ind w:left="360" w:firstLine="0" w:firstLineChars="0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350510" cy="1495425"/>
            <wp:effectExtent l="19050" t="0" r="254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051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复制粘贴考核作业</w:t>
      </w:r>
    </w:p>
    <w:p>
      <w:pPr>
        <w:pStyle w:val="11"/>
        <w:ind w:left="360" w:firstLine="0" w:firstLineChars="0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274310" cy="1875790"/>
            <wp:effectExtent l="19050" t="0" r="2540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76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点击“提交作业”</w:t>
      </w:r>
    </w:p>
    <w:p>
      <w:pPr>
        <w:pStyle w:val="11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请仔细检查课程是否有遗漏或错传。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E46FE"/>
    <w:multiLevelType w:val="multilevel"/>
    <w:tmpl w:val="202E46FE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7E94F05"/>
    <w:multiLevelType w:val="multilevel"/>
    <w:tmpl w:val="27E94F05"/>
    <w:lvl w:ilvl="0" w:tentative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6147EFD"/>
    <w:multiLevelType w:val="multilevel"/>
    <w:tmpl w:val="56147EF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8B6822C"/>
    <w:multiLevelType w:val="singleLevel"/>
    <w:tmpl w:val="58B6822C"/>
    <w:lvl w:ilvl="0" w:tentative="0">
      <w:start w:val="3"/>
      <w:numFmt w:val="decimal"/>
      <w:suff w:val="nothing"/>
      <w:lvlText w:val="%1."/>
      <w:lvlJc w:val="left"/>
    </w:lvl>
  </w:abstractNum>
  <w:abstractNum w:abstractNumId="4">
    <w:nsid w:val="5924098F"/>
    <w:multiLevelType w:val="multilevel"/>
    <w:tmpl w:val="5924098F"/>
    <w:lvl w:ilvl="0" w:tentative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8"/>
      <w:numFmt w:val="decimal"/>
      <w:lvlText w:val="%2．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FA"/>
    <w:rsid w:val="000013A8"/>
    <w:rsid w:val="00067EB5"/>
    <w:rsid w:val="000D12F0"/>
    <w:rsid w:val="00111246"/>
    <w:rsid w:val="00120A16"/>
    <w:rsid w:val="00147242"/>
    <w:rsid w:val="00173F74"/>
    <w:rsid w:val="00192381"/>
    <w:rsid w:val="001B0394"/>
    <w:rsid w:val="00253159"/>
    <w:rsid w:val="00257E4F"/>
    <w:rsid w:val="002B74D5"/>
    <w:rsid w:val="003071FA"/>
    <w:rsid w:val="00380600"/>
    <w:rsid w:val="003A7A8E"/>
    <w:rsid w:val="00507FAE"/>
    <w:rsid w:val="005126EC"/>
    <w:rsid w:val="005473EC"/>
    <w:rsid w:val="005A3ED4"/>
    <w:rsid w:val="00674C49"/>
    <w:rsid w:val="00690066"/>
    <w:rsid w:val="00813087"/>
    <w:rsid w:val="008F288F"/>
    <w:rsid w:val="008F5F90"/>
    <w:rsid w:val="009221A0"/>
    <w:rsid w:val="009B76E7"/>
    <w:rsid w:val="009C0770"/>
    <w:rsid w:val="009D10A3"/>
    <w:rsid w:val="00A63C17"/>
    <w:rsid w:val="00A819EB"/>
    <w:rsid w:val="00AE4ABF"/>
    <w:rsid w:val="00BA7298"/>
    <w:rsid w:val="00CD5C27"/>
    <w:rsid w:val="00D33702"/>
    <w:rsid w:val="00D522BF"/>
    <w:rsid w:val="00E05033"/>
    <w:rsid w:val="00E318C1"/>
    <w:rsid w:val="00E66FF5"/>
    <w:rsid w:val="00F14F32"/>
    <w:rsid w:val="00F85E2D"/>
    <w:rsid w:val="00FA2875"/>
    <w:rsid w:val="0255760E"/>
    <w:rsid w:val="2E872A5B"/>
    <w:rsid w:val="30A54827"/>
    <w:rsid w:val="339B4354"/>
    <w:rsid w:val="541702E3"/>
    <w:rsid w:val="6B9E3F24"/>
    <w:rsid w:val="7B0D46C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unhideWhenUsed/>
    <w:qFormat/>
    <w:uiPriority w:val="9"/>
    <w:pPr>
      <w:keepNext/>
      <w:keepLines/>
      <w:jc w:val="left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semiHidden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13">
    <w:name w:val="标题 2 Char"/>
    <w:basedOn w:val="6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67</Words>
  <Characters>382</Characters>
  <Lines>3</Lines>
  <Paragraphs>1</Paragraphs>
  <TotalTime>0</TotalTime>
  <ScaleCrop>false</ScaleCrop>
  <LinksUpToDate>false</LinksUpToDate>
  <CharactersWithSpaces>448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2016-01-23T03:42:00Z</dcterms:created>
  <dc:creator>PC</dc:creator>
  <cp:lastModifiedBy>赵明伟</cp:lastModifiedBy>
  <dcterms:modified xsi:type="dcterms:W3CDTF">2017-03-01T08:01:27Z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